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D796" w14:textId="77777777" w:rsidR="00012FA4" w:rsidRPr="009477EA" w:rsidRDefault="00012FA4" w:rsidP="00012FA4">
      <w:pPr>
        <w:rPr>
          <w:b/>
          <w:bCs/>
          <w:sz w:val="22"/>
          <w:szCs w:val="22"/>
        </w:rPr>
      </w:pPr>
    </w:p>
    <w:p w14:paraId="35E5757A" w14:textId="77777777" w:rsidR="00012FA4" w:rsidRPr="009477EA" w:rsidRDefault="00012FA4" w:rsidP="00012FA4">
      <w:pPr>
        <w:rPr>
          <w:b/>
          <w:bCs/>
          <w:sz w:val="22"/>
          <w:szCs w:val="22"/>
        </w:rPr>
      </w:pPr>
    </w:p>
    <w:p w14:paraId="6EBE18BA" w14:textId="5D8E0807" w:rsidR="00012FA4" w:rsidRPr="00012FA4" w:rsidRDefault="00012FA4" w:rsidP="00012FA4">
      <w:pPr>
        <w:pStyle w:val="Header"/>
        <w:jc w:val="center"/>
        <w:rPr>
          <w:sz w:val="22"/>
          <w:szCs w:val="22"/>
        </w:rPr>
      </w:pPr>
      <w:r w:rsidRPr="00012FA4">
        <w:rPr>
          <w:rFonts w:eastAsia="Calibri"/>
          <w:b/>
          <w:bCs/>
          <w:sz w:val="28"/>
          <w:szCs w:val="28"/>
        </w:rPr>
        <w:t>Emerging Legal Landscape for Spring Programming</w:t>
      </w:r>
      <w:r w:rsidRPr="0051490D">
        <w:rPr>
          <w:rFonts w:eastAsia="Calibri"/>
          <w:b/>
          <w:bCs/>
        </w:rPr>
        <w:br/>
      </w:r>
      <w:r w:rsidRPr="0051490D">
        <w:rPr>
          <w:rFonts w:eastAsia="Calibri"/>
          <w:b/>
          <w:bCs/>
        </w:rPr>
        <w:br/>
      </w:r>
      <w:r w:rsidRPr="00012FA4">
        <w:rPr>
          <w:rFonts w:eastAsia="Calibri"/>
          <w:b/>
          <w:bCs/>
          <w:sz w:val="24"/>
          <w:szCs w:val="24"/>
        </w:rPr>
        <w:t>May 19, 2021</w:t>
      </w:r>
      <w:r w:rsidRPr="00012FA4">
        <w:rPr>
          <w:rFonts w:eastAsia="Calibri"/>
          <w:b/>
          <w:bCs/>
          <w:sz w:val="24"/>
          <w:szCs w:val="24"/>
        </w:rPr>
        <w:br/>
      </w:r>
      <w:r w:rsidRPr="0051490D">
        <w:rPr>
          <w:rFonts w:eastAsia="Calibri"/>
        </w:rPr>
        <w:br/>
      </w:r>
      <w:r w:rsidRPr="00012FA4">
        <w:rPr>
          <w:rFonts w:eastAsia="Calibri"/>
          <w:sz w:val="22"/>
          <w:szCs w:val="22"/>
        </w:rPr>
        <w:t>Ann Marie Noonan</w:t>
      </w:r>
      <w:r w:rsidRPr="00012FA4">
        <w:rPr>
          <w:rFonts w:eastAsia="Calibri"/>
          <w:sz w:val="22"/>
          <w:szCs w:val="22"/>
        </w:rPr>
        <w:br/>
        <w:t>Hurwit &amp; Associates</w:t>
      </w:r>
    </w:p>
    <w:p w14:paraId="06B87DC8" w14:textId="77777777" w:rsidR="00012FA4" w:rsidRPr="00012FA4" w:rsidRDefault="00012FA4" w:rsidP="00012FA4">
      <w:pPr>
        <w:rPr>
          <w:b/>
          <w:bCs/>
          <w:sz w:val="22"/>
          <w:szCs w:val="22"/>
        </w:rPr>
      </w:pPr>
    </w:p>
    <w:p w14:paraId="3ED896F2" w14:textId="2E72D740" w:rsidR="00012FA4" w:rsidRPr="009477EA" w:rsidRDefault="00012FA4" w:rsidP="00012FA4">
      <w:pPr>
        <w:rPr>
          <w:b/>
          <w:bCs/>
          <w:sz w:val="22"/>
          <w:szCs w:val="22"/>
        </w:rPr>
      </w:pPr>
      <w:r w:rsidRPr="009477EA">
        <w:rPr>
          <w:b/>
          <w:bCs/>
          <w:sz w:val="22"/>
          <w:szCs w:val="22"/>
        </w:rPr>
        <w:t>This handout is provided for educational purposes only and should not be relied upon as legal advice.  Consult with counsel when addressing these legal issues.</w:t>
      </w:r>
    </w:p>
    <w:p w14:paraId="1623A2A6" w14:textId="77777777" w:rsidR="00012FA4" w:rsidRPr="009477EA" w:rsidRDefault="00012FA4" w:rsidP="00012FA4">
      <w:pPr>
        <w:jc w:val="center"/>
        <w:rPr>
          <w:b/>
          <w:bCs/>
          <w:sz w:val="22"/>
          <w:szCs w:val="22"/>
        </w:rPr>
      </w:pPr>
    </w:p>
    <w:p w14:paraId="750E1BBC" w14:textId="77777777" w:rsidR="00012FA4" w:rsidRPr="00B27CED" w:rsidRDefault="00012FA4" w:rsidP="00012FA4">
      <w:pPr>
        <w:spacing w:before="225"/>
        <w:textAlignment w:val="baseline"/>
        <w:rPr>
          <w:b/>
          <w:bCs/>
          <w:color w:val="000000"/>
          <w:sz w:val="28"/>
          <w:szCs w:val="28"/>
        </w:rPr>
      </w:pPr>
      <w:r w:rsidRPr="00B27CED">
        <w:rPr>
          <w:b/>
          <w:bCs/>
          <w:color w:val="000000"/>
          <w:sz w:val="28"/>
          <w:szCs w:val="28"/>
        </w:rPr>
        <w:t xml:space="preserve">ASSUMPTION OF RISK AND WAIVER OF LIABILITY </w:t>
      </w:r>
    </w:p>
    <w:p w14:paraId="491147C1" w14:textId="77777777" w:rsidR="00012FA4" w:rsidRDefault="00012FA4" w:rsidP="00012FA4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14:paraId="0BA23AA2" w14:textId="2CD6D760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INTRODUCTION: </w:t>
      </w:r>
      <w:r w:rsidRPr="00B27CED">
        <w:rPr>
          <w:rFonts w:ascii="Times New Roman" w:eastAsia="Times New Roman" w:hAnsi="Times New Roman" w:cs="Times New Roman"/>
          <w:color w:val="000000"/>
        </w:rPr>
        <w:t xml:space="preserve">In consideration of being allowed to participate in [NAME OF </w:t>
      </w:r>
      <w:proofErr w:type="gramStart"/>
      <w:r w:rsidRPr="00B27CED">
        <w:rPr>
          <w:rFonts w:ascii="Times New Roman" w:eastAsia="Times New Roman" w:hAnsi="Times New Roman" w:cs="Times New Roman"/>
          <w:color w:val="000000"/>
        </w:rPr>
        <w:t>ORGANIZATION]  [</w:t>
      </w:r>
      <w:proofErr w:type="gramEnd"/>
      <w:r w:rsidRPr="00B27CED">
        <w:rPr>
          <w:rFonts w:ascii="Times New Roman" w:eastAsia="Times New Roman" w:hAnsi="Times New Roman" w:cs="Times New Roman"/>
          <w:color w:val="000000"/>
        </w:rPr>
        <w:t>TITLE/TYPE] program and related events and activities, the undersigned acknowledges, appreciates, and agrees:</w:t>
      </w:r>
    </w:p>
    <w:p w14:paraId="69AFFDDD" w14:textId="77777777" w:rsidR="00012FA4" w:rsidRPr="00B27CED" w:rsidRDefault="00012FA4" w:rsidP="00012FA4">
      <w:pPr>
        <w:rPr>
          <w:sz w:val="22"/>
          <w:szCs w:val="22"/>
        </w:rPr>
      </w:pPr>
    </w:p>
    <w:p w14:paraId="1FAAFD26" w14:textId="6CE1C3FB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ACKNOWLEDGEMENT OF COVID-19 RISKS: </w:t>
      </w:r>
      <w:r>
        <w:rPr>
          <w:rFonts w:ascii="Times New Roman" w:hAnsi="Times New Roman" w:cs="Times New Roman"/>
        </w:rPr>
        <w:t>A</w:t>
      </w:r>
      <w:r w:rsidRPr="00B27CED">
        <w:rPr>
          <w:rFonts w:ascii="Times New Roman" w:hAnsi="Times New Roman" w:cs="Times New Roman"/>
        </w:rPr>
        <w:t>cknowledging existence of COVID-19 and risk of serious illness/death.  The fact that it is spread through person</w:t>
      </w:r>
      <w:r>
        <w:rPr>
          <w:rFonts w:ascii="Times New Roman" w:hAnsi="Times New Roman" w:cs="Times New Roman"/>
        </w:rPr>
        <w:t>-</w:t>
      </w:r>
      <w:r w:rsidRPr="00B27CED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-</w:t>
      </w:r>
      <w:r w:rsidRPr="00B27CED">
        <w:rPr>
          <w:rFonts w:ascii="Times New Roman" w:hAnsi="Times New Roman" w:cs="Times New Roman"/>
        </w:rPr>
        <w:t>person contact.</w:t>
      </w:r>
    </w:p>
    <w:p w14:paraId="7DBE69ED" w14:textId="77777777" w:rsidR="00012FA4" w:rsidRPr="00B27CED" w:rsidRDefault="00012FA4" w:rsidP="00012FA4">
      <w:pPr>
        <w:rPr>
          <w:sz w:val="22"/>
          <w:szCs w:val="22"/>
        </w:rPr>
      </w:pPr>
    </w:p>
    <w:p w14:paraId="0CF2A21C" w14:textId="387A7889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METHODS OF PREVENTION: </w:t>
      </w:r>
      <w:r>
        <w:rPr>
          <w:rFonts w:ascii="Times New Roman" w:hAnsi="Times New Roman" w:cs="Times New Roman"/>
        </w:rPr>
        <w:t>I</w:t>
      </w:r>
      <w:r w:rsidRPr="00B27CED">
        <w:rPr>
          <w:rFonts w:ascii="Times New Roman" w:hAnsi="Times New Roman" w:cs="Times New Roman"/>
        </w:rPr>
        <w:t>nclude information regarding preventing spread – vaccination and/or hand hygiene, social distancing, mask wearing</w:t>
      </w:r>
      <w:r>
        <w:rPr>
          <w:rFonts w:ascii="Times New Roman" w:hAnsi="Times New Roman" w:cs="Times New Roman"/>
        </w:rPr>
        <w:t>, etc</w:t>
      </w:r>
      <w:r w:rsidRPr="00B27CED">
        <w:rPr>
          <w:rFonts w:ascii="Times New Roman" w:hAnsi="Times New Roman" w:cs="Times New Roman"/>
        </w:rPr>
        <w:t>.  Spread indoors greater [IF EVENT IS INDOORS.]</w:t>
      </w:r>
    </w:p>
    <w:p w14:paraId="5341CD22" w14:textId="77777777" w:rsidR="00012FA4" w:rsidRPr="00B27CED" w:rsidRDefault="00012FA4" w:rsidP="00012FA4">
      <w:pPr>
        <w:rPr>
          <w:sz w:val="22"/>
          <w:szCs w:val="22"/>
        </w:rPr>
      </w:pPr>
    </w:p>
    <w:p w14:paraId="1E677DB3" w14:textId="77777777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GOVERNMENT STANDARDS: </w:t>
      </w:r>
      <w:r w:rsidRPr="00B27CED">
        <w:rPr>
          <w:rFonts w:ascii="Times New Roman" w:hAnsi="Times New Roman" w:cs="Times New Roman"/>
        </w:rPr>
        <w:t>To the extent there are specific guidelines/mandates by federal, state, or local government may want to acknowledge those.</w:t>
      </w:r>
    </w:p>
    <w:p w14:paraId="034E0888" w14:textId="77777777" w:rsidR="00012FA4" w:rsidRPr="00B27CED" w:rsidRDefault="00012FA4" w:rsidP="00012FA4">
      <w:pPr>
        <w:rPr>
          <w:sz w:val="22"/>
          <w:szCs w:val="22"/>
        </w:rPr>
      </w:pPr>
    </w:p>
    <w:p w14:paraId="63AA0E57" w14:textId="77777777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RELATED BODIES STANDARDS: </w:t>
      </w:r>
      <w:r w:rsidRPr="00B27CED">
        <w:rPr>
          <w:rFonts w:ascii="Times New Roman" w:hAnsi="Times New Roman" w:cs="Times New Roman"/>
        </w:rPr>
        <w:t>To the extent there is a governing body that has put out rules/regulations/guidance – may want to include those.</w:t>
      </w:r>
    </w:p>
    <w:p w14:paraId="0DF4FDA5" w14:textId="77777777" w:rsidR="00012FA4" w:rsidRPr="00B27CED" w:rsidRDefault="00012FA4" w:rsidP="00012FA4">
      <w:pPr>
        <w:rPr>
          <w:sz w:val="22"/>
          <w:szCs w:val="22"/>
        </w:rPr>
      </w:pPr>
    </w:p>
    <w:p w14:paraId="0AB36BDA" w14:textId="4AFC4A31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MEASURES UNDERTAKEN: </w:t>
      </w:r>
      <w:r>
        <w:rPr>
          <w:rFonts w:ascii="Times New Roman" w:hAnsi="Times New Roman" w:cs="Times New Roman"/>
        </w:rPr>
        <w:t>List steps taken and if in compliance with above note that information as well</w:t>
      </w:r>
      <w:r w:rsidRPr="00B27CED">
        <w:rPr>
          <w:rFonts w:ascii="Times New Roman" w:hAnsi="Times New Roman" w:cs="Times New Roman"/>
        </w:rPr>
        <w:t>.</w:t>
      </w:r>
    </w:p>
    <w:p w14:paraId="203D338F" w14:textId="77777777" w:rsidR="00012FA4" w:rsidRPr="00B27CED" w:rsidRDefault="00012FA4" w:rsidP="00012FA4">
      <w:pPr>
        <w:rPr>
          <w:sz w:val="22"/>
          <w:szCs w:val="22"/>
        </w:rPr>
      </w:pPr>
    </w:p>
    <w:p w14:paraId="66EFB29D" w14:textId="77777777" w:rsidR="00012FA4" w:rsidRPr="00B27CED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SCREENING: </w:t>
      </w:r>
      <w:r w:rsidRPr="00B27CED">
        <w:rPr>
          <w:rFonts w:ascii="Times New Roman" w:hAnsi="Times New Roman" w:cs="Times New Roman"/>
        </w:rPr>
        <w:t>Could include section where person indicates they have been vaccinated and/or tested and/or that they do not have any symptoms.</w:t>
      </w:r>
    </w:p>
    <w:p w14:paraId="14A41DAF" w14:textId="77777777" w:rsidR="00012FA4" w:rsidRPr="00B27CED" w:rsidRDefault="00012FA4" w:rsidP="00012FA4">
      <w:pPr>
        <w:rPr>
          <w:sz w:val="22"/>
          <w:szCs w:val="22"/>
        </w:rPr>
      </w:pPr>
    </w:p>
    <w:p w14:paraId="77138495" w14:textId="77777777" w:rsidR="00012FA4" w:rsidRDefault="00012FA4" w:rsidP="00012F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PROVISIONS</w:t>
      </w:r>
    </w:p>
    <w:p w14:paraId="42D2494E" w14:textId="77777777" w:rsidR="00012FA4" w:rsidRPr="00643CEB" w:rsidRDefault="00012FA4" w:rsidP="00012FA4">
      <w:pPr>
        <w:pStyle w:val="ListParagraph"/>
        <w:rPr>
          <w:rFonts w:ascii="Times New Roman" w:hAnsi="Times New Roman" w:cs="Times New Roman"/>
        </w:rPr>
      </w:pPr>
    </w:p>
    <w:p w14:paraId="31BA1FE6" w14:textId="6E8B6919" w:rsidR="00012FA4" w:rsidRPr="00012FA4" w:rsidRDefault="00012FA4" w:rsidP="00012FA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12FA4">
        <w:rPr>
          <w:rFonts w:ascii="Times New Roman" w:hAnsi="Times New Roman" w:cs="Times New Roman"/>
        </w:rPr>
        <w:t>Acknowledgment of risk</w:t>
      </w:r>
      <w:r w:rsidRPr="00012FA4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v</w:t>
      </w:r>
      <w:r w:rsidRPr="00012FA4">
        <w:rPr>
          <w:rFonts w:ascii="Times New Roman" w:hAnsi="Times New Roman" w:cs="Times New Roman"/>
        </w:rPr>
        <w:t>oluntary assumption of that risk.</w:t>
      </w:r>
    </w:p>
    <w:p w14:paraId="4C667EE4" w14:textId="77777777" w:rsidR="00012FA4" w:rsidRPr="00643CEB" w:rsidRDefault="00012FA4" w:rsidP="00012FA4">
      <w:pPr>
        <w:pStyle w:val="ListParagraph"/>
        <w:rPr>
          <w:rFonts w:ascii="Times New Roman" w:hAnsi="Times New Roman" w:cs="Times New Roman"/>
        </w:rPr>
      </w:pPr>
    </w:p>
    <w:p w14:paraId="131EBD7C" w14:textId="77777777" w:rsidR="00012FA4" w:rsidRPr="00643CEB" w:rsidRDefault="00012FA4" w:rsidP="00012FA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643CEB">
        <w:rPr>
          <w:rFonts w:ascii="Times New Roman" w:hAnsi="Times New Roman" w:cs="Times New Roman"/>
        </w:rPr>
        <w:t>Release and covenant not to sue.</w:t>
      </w:r>
    </w:p>
    <w:p w14:paraId="1D57EA8F" w14:textId="77777777" w:rsidR="00012FA4" w:rsidRPr="00B27CED" w:rsidRDefault="00012FA4" w:rsidP="00012FA4">
      <w:pPr>
        <w:rPr>
          <w:sz w:val="22"/>
          <w:szCs w:val="22"/>
        </w:rPr>
      </w:pPr>
    </w:p>
    <w:p w14:paraId="0D5ADBC4" w14:textId="5A5DBECA" w:rsidR="003F62F4" w:rsidRDefault="00012FA4">
      <w:r w:rsidRPr="00B27CED">
        <w:rPr>
          <w:sz w:val="22"/>
          <w:szCs w:val="22"/>
        </w:rPr>
        <w:t xml:space="preserve">Signatures and Dates – would have sign each time they attend. </w:t>
      </w:r>
    </w:p>
    <w:sectPr w:rsidR="003F62F4" w:rsidSect="00F9166C">
      <w:headerReference w:type="default" r:id="rId7"/>
      <w:headerReference w:type="first" r:id="rId8"/>
      <w:footerReference w:type="first" r:id="rId9"/>
      <w:pgSz w:w="12240" w:h="15840"/>
      <w:pgMar w:top="1440" w:right="1800" w:bottom="720" w:left="171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CE26" w14:textId="77777777" w:rsidR="00AB59B0" w:rsidRDefault="00AB59B0" w:rsidP="00012FA4">
      <w:r>
        <w:separator/>
      </w:r>
    </w:p>
  </w:endnote>
  <w:endnote w:type="continuationSeparator" w:id="0">
    <w:p w14:paraId="1E9B29ED" w14:textId="77777777" w:rsidR="00AB59B0" w:rsidRDefault="00AB59B0" w:rsidP="0001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A34A" w14:textId="77777777" w:rsidR="00012FA4" w:rsidRDefault="00012FA4" w:rsidP="00012FA4">
    <w:pPr>
      <w:pStyle w:val="Footer"/>
    </w:pPr>
  </w:p>
  <w:p w14:paraId="10A302C9" w14:textId="77777777" w:rsidR="00012FA4" w:rsidRDefault="00012FA4" w:rsidP="00012FA4">
    <w:pPr>
      <w:pStyle w:val="Footer"/>
    </w:pPr>
  </w:p>
  <w:p w14:paraId="2E4B25A2" w14:textId="58AE95A3" w:rsidR="00012FA4" w:rsidRDefault="00012FA4" w:rsidP="00012FA4">
    <w:pPr>
      <w:pStyle w:val="Footer"/>
    </w:pPr>
    <w:r>
      <w:t>Hurwit &amp; Associates © 2021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C454" w14:textId="77777777" w:rsidR="00AB59B0" w:rsidRDefault="00AB59B0" w:rsidP="00012FA4">
      <w:r>
        <w:separator/>
      </w:r>
    </w:p>
  </w:footnote>
  <w:footnote w:type="continuationSeparator" w:id="0">
    <w:p w14:paraId="1332FA70" w14:textId="77777777" w:rsidR="00AB59B0" w:rsidRDefault="00AB59B0" w:rsidP="0001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75A0" w14:textId="77777777" w:rsidR="0016348C" w:rsidRDefault="00AB59B0" w:rsidP="009236D2">
    <w:pPr>
      <w:pStyle w:val="Header"/>
      <w:tabs>
        <w:tab w:val="clear" w:pos="4680"/>
        <w:tab w:val="clear" w:pos="9360"/>
        <w:tab w:val="center" w:pos="4320"/>
      </w:tabs>
      <w:jc w:val="center"/>
      <w:rPr>
        <w:noProof/>
      </w:rPr>
    </w:pPr>
  </w:p>
  <w:p w14:paraId="223B41C9" w14:textId="77777777" w:rsidR="0016348C" w:rsidRDefault="00AB59B0" w:rsidP="009236D2">
    <w:pPr>
      <w:pStyle w:val="Header"/>
      <w:tabs>
        <w:tab w:val="clear" w:pos="4680"/>
        <w:tab w:val="clear" w:pos="9360"/>
        <w:tab w:val="center" w:pos="432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DE4E5D" wp14:editId="33713C79">
          <wp:simplePos x="0" y="0"/>
          <wp:positionH relativeFrom="column">
            <wp:posOffset>-250190</wp:posOffset>
          </wp:positionH>
          <wp:positionV relativeFrom="paragraph">
            <wp:posOffset>205740</wp:posOffset>
          </wp:positionV>
          <wp:extent cx="2506980" cy="388620"/>
          <wp:effectExtent l="0" t="0" r="0" b="0"/>
          <wp:wrapNone/>
          <wp:docPr id="2" name="Picture 2" descr="Logo-Tagline-3 (no whitespac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Tagline-3 (no whitespac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77A82" w14:textId="77777777" w:rsidR="0016348C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7503B9CB" w14:textId="77777777" w:rsidR="0016348C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2AFBA885" w14:textId="77777777" w:rsidR="0016348C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137CAEE4" w14:textId="77777777" w:rsidR="0016348C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314E19A0" w14:textId="77777777" w:rsidR="0016348C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1C39DCD4" w14:textId="77777777" w:rsidR="0016348C" w:rsidRPr="0041422A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Arial" w:hAnsi="Arial" w:cs="Arial"/>
        <w:b/>
        <w:bCs/>
        <w:noProof/>
        <w:szCs w:val="24"/>
      </w:rPr>
    </w:pPr>
    <w:r>
      <w:rPr>
        <w:rFonts w:ascii="Arial" w:hAnsi="Arial" w:cs="Arial"/>
        <w:b/>
        <w:bCs/>
        <w:noProof/>
        <w:szCs w:val="24"/>
      </w:rPr>
      <w:t xml:space="preserve">The </w:t>
    </w:r>
    <w:r w:rsidRPr="0041422A">
      <w:rPr>
        <w:rFonts w:ascii="Arial" w:hAnsi="Arial" w:cs="Arial"/>
        <w:b/>
        <w:bCs/>
        <w:noProof/>
        <w:szCs w:val="24"/>
      </w:rPr>
      <w:t xml:space="preserve">Foundation </w:t>
    </w:r>
    <w:r>
      <w:rPr>
        <w:rFonts w:ascii="Arial" w:hAnsi="Arial" w:cs="Arial"/>
        <w:b/>
        <w:bCs/>
        <w:noProof/>
        <w:szCs w:val="24"/>
      </w:rPr>
      <w:t>of</w:t>
    </w:r>
    <w:r w:rsidRPr="0041422A">
      <w:rPr>
        <w:rFonts w:ascii="Arial" w:hAnsi="Arial" w:cs="Arial"/>
        <w:b/>
        <w:bCs/>
        <w:noProof/>
        <w:szCs w:val="24"/>
      </w:rPr>
      <w:t xml:space="preserve"> Orthopedics and Complex Spine, Inc.</w:t>
    </w:r>
  </w:p>
  <w:p w14:paraId="72D9725A" w14:textId="77777777" w:rsidR="0016348C" w:rsidRPr="0041422A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Arial" w:hAnsi="Arial" w:cs="Arial"/>
        <w:b/>
        <w:bCs/>
        <w:noProof/>
        <w:szCs w:val="24"/>
      </w:rPr>
    </w:pPr>
    <w:r w:rsidRPr="0041422A">
      <w:rPr>
        <w:rFonts w:ascii="Arial" w:hAnsi="Arial" w:cs="Arial"/>
        <w:b/>
        <w:bCs/>
        <w:noProof/>
        <w:szCs w:val="24"/>
      </w:rPr>
      <w:t>Charitable Registration Assessment</w:t>
    </w:r>
  </w:p>
  <w:p w14:paraId="1B04CF86" w14:textId="77777777" w:rsidR="0016348C" w:rsidRPr="0041422A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Arial" w:hAnsi="Arial" w:cs="Arial"/>
        <w:b/>
        <w:bCs/>
        <w:noProof/>
        <w:szCs w:val="24"/>
      </w:rPr>
    </w:pPr>
    <w:r w:rsidRPr="0041422A">
      <w:rPr>
        <w:rFonts w:ascii="Arial" w:hAnsi="Arial" w:cs="Arial"/>
        <w:b/>
        <w:bCs/>
        <w:noProof/>
        <w:szCs w:val="24"/>
      </w:rPr>
      <w:t xml:space="preserve">Page </w:t>
    </w:r>
    <w:r w:rsidRPr="0041422A">
      <w:rPr>
        <w:rFonts w:ascii="Arial" w:hAnsi="Arial" w:cs="Arial"/>
        <w:b/>
        <w:bCs/>
        <w:noProof/>
        <w:szCs w:val="24"/>
      </w:rPr>
      <w:fldChar w:fldCharType="begin"/>
    </w:r>
    <w:r w:rsidRPr="0041422A">
      <w:rPr>
        <w:rFonts w:ascii="Arial" w:hAnsi="Arial" w:cs="Arial"/>
        <w:b/>
        <w:bCs/>
        <w:noProof/>
        <w:szCs w:val="24"/>
      </w:rPr>
      <w:instrText xml:space="preserve"> PAGE   \* MERGEFORMAT </w:instrText>
    </w:r>
    <w:r w:rsidRPr="0041422A">
      <w:rPr>
        <w:rFonts w:ascii="Arial" w:hAnsi="Arial" w:cs="Arial"/>
        <w:b/>
        <w:bCs/>
        <w:noProof/>
        <w:szCs w:val="24"/>
      </w:rPr>
      <w:fldChar w:fldCharType="separate"/>
    </w:r>
    <w:r w:rsidRPr="0041422A">
      <w:rPr>
        <w:rFonts w:ascii="Arial" w:hAnsi="Arial" w:cs="Arial"/>
        <w:b/>
        <w:bCs/>
        <w:noProof/>
        <w:szCs w:val="24"/>
      </w:rPr>
      <w:t>1</w:t>
    </w:r>
    <w:r w:rsidRPr="0041422A">
      <w:rPr>
        <w:rFonts w:ascii="Arial" w:hAnsi="Arial" w:cs="Arial"/>
        <w:b/>
        <w:bCs/>
        <w:noProof/>
        <w:szCs w:val="24"/>
      </w:rPr>
      <w:fldChar w:fldCharType="end"/>
    </w:r>
  </w:p>
  <w:p w14:paraId="2299FFA7" w14:textId="77777777" w:rsidR="0016348C" w:rsidRDefault="00AB59B0" w:rsidP="00752EA7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18B9" w14:textId="77777777" w:rsidR="0016348C" w:rsidRDefault="00AB59B0" w:rsidP="009413A6">
    <w:pPr>
      <w:pStyle w:val="Header"/>
      <w:tabs>
        <w:tab w:val="clear" w:pos="4680"/>
        <w:tab w:val="clear" w:pos="9360"/>
        <w:tab w:val="center" w:pos="4320"/>
      </w:tabs>
      <w:jc w:val="center"/>
      <w:rPr>
        <w:noProof/>
      </w:rPr>
    </w:pPr>
  </w:p>
  <w:p w14:paraId="77412F8B" w14:textId="77777777" w:rsidR="0016348C" w:rsidRDefault="00AB59B0" w:rsidP="009413A6">
    <w:pPr>
      <w:pStyle w:val="Header"/>
      <w:tabs>
        <w:tab w:val="clear" w:pos="4680"/>
        <w:tab w:val="clear" w:pos="9360"/>
        <w:tab w:val="center" w:pos="4320"/>
      </w:tabs>
      <w:jc w:val="center"/>
    </w:pPr>
  </w:p>
  <w:p w14:paraId="1AC9EC7F" w14:textId="77777777" w:rsidR="0016348C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29BD02" wp14:editId="4E44C167">
          <wp:simplePos x="0" y="0"/>
          <wp:positionH relativeFrom="column">
            <wp:posOffset>1517650</wp:posOffset>
          </wp:positionH>
          <wp:positionV relativeFrom="paragraph">
            <wp:posOffset>44450</wp:posOffset>
          </wp:positionV>
          <wp:extent cx="2506980" cy="388620"/>
          <wp:effectExtent l="0" t="0" r="0" b="0"/>
          <wp:wrapNone/>
          <wp:docPr id="3" name="Picture 3" descr="Logo-Tagline-3 (no whitespac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Tagline-3 (no whitespac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2877F" w14:textId="77777777" w:rsidR="0016348C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5D94F84A" w14:textId="77777777" w:rsidR="0016348C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370610F7" w14:textId="77777777" w:rsidR="0016348C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7EC5A4A6" w14:textId="77777777" w:rsidR="0016348C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7F4A7B19" w14:textId="77777777" w:rsidR="0016348C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</w:p>
  <w:p w14:paraId="67616597" w14:textId="77777777" w:rsidR="0016348C" w:rsidRPr="00455A29" w:rsidRDefault="00AB59B0" w:rsidP="009413A6">
    <w:pPr>
      <w:pStyle w:val="Header"/>
      <w:tabs>
        <w:tab w:val="clear" w:pos="4680"/>
        <w:tab w:val="clear" w:pos="9360"/>
        <w:tab w:val="left" w:pos="6840"/>
      </w:tabs>
      <w:ind w:left="-360" w:right="-720"/>
      <w:rPr>
        <w:rFonts w:ascii="Georgia" w:hAnsi="Georgia"/>
        <w:noProof/>
        <w:color w:val="1D4486"/>
        <w:sz w:val="16"/>
      </w:rPr>
    </w:pPr>
    <w:r w:rsidRPr="00455A29">
      <w:rPr>
        <w:rFonts w:ascii="Georgia" w:hAnsi="Georgia"/>
        <w:noProof/>
        <w:color w:val="1D4486"/>
        <w:sz w:val="16"/>
      </w:rPr>
      <w:t>www.hurwitassociates.com</w:t>
    </w:r>
    <w:r w:rsidRPr="00455A29">
      <w:rPr>
        <w:rFonts w:ascii="Berkeley" w:hAnsi="Berkeley"/>
        <w:noProof/>
        <w:color w:val="1D4486"/>
        <w:sz w:val="16"/>
      </w:rPr>
      <w:tab/>
    </w:r>
    <w:r w:rsidRPr="00455A29">
      <w:rPr>
        <w:rFonts w:ascii="Georgia" w:hAnsi="Georgia"/>
        <w:noProof/>
        <w:color w:val="1D4486"/>
        <w:sz w:val="16"/>
      </w:rPr>
      <w:t>1150 Walnut Street</w:t>
    </w:r>
  </w:p>
  <w:p w14:paraId="1E834745" w14:textId="77777777" w:rsidR="0016348C" w:rsidRPr="00455A29" w:rsidRDefault="00AB59B0" w:rsidP="009413A6">
    <w:pPr>
      <w:pStyle w:val="Header"/>
      <w:tabs>
        <w:tab w:val="clear" w:pos="4680"/>
        <w:tab w:val="clear" w:pos="9360"/>
        <w:tab w:val="left" w:pos="6840"/>
      </w:tabs>
      <w:ind w:right="-720"/>
      <w:rPr>
        <w:rFonts w:ascii="Georgia" w:hAnsi="Georgia"/>
        <w:noProof/>
        <w:color w:val="1D4486"/>
        <w:sz w:val="16"/>
      </w:rPr>
    </w:pPr>
    <w:r w:rsidRPr="00455A29">
      <w:rPr>
        <w:rFonts w:ascii="Georgia" w:hAnsi="Georgia"/>
        <w:color w:val="1D4486"/>
      </w:rPr>
      <w:tab/>
    </w:r>
    <w:r w:rsidRPr="00455A29">
      <w:rPr>
        <w:rFonts w:ascii="Georgia" w:hAnsi="Georgia"/>
        <w:noProof/>
        <w:color w:val="1D4486"/>
        <w:sz w:val="16"/>
      </w:rPr>
      <w:t>Newton, Massachusetts 02461</w:t>
    </w:r>
  </w:p>
  <w:p w14:paraId="2D51EDBF" w14:textId="77777777" w:rsidR="0016348C" w:rsidRPr="00455A29" w:rsidRDefault="00AB59B0" w:rsidP="009413A6">
    <w:pPr>
      <w:pStyle w:val="Header"/>
      <w:tabs>
        <w:tab w:val="clear" w:pos="4680"/>
        <w:tab w:val="clear" w:pos="9360"/>
        <w:tab w:val="left" w:pos="4488"/>
        <w:tab w:val="left" w:pos="6840"/>
      </w:tabs>
      <w:ind w:right="-720"/>
      <w:rPr>
        <w:rFonts w:ascii="Georgia" w:hAnsi="Georgia"/>
        <w:noProof/>
        <w:color w:val="1D4486"/>
        <w:sz w:val="16"/>
      </w:rPr>
    </w:pPr>
    <w:r w:rsidRPr="00455A29">
      <w:rPr>
        <w:rFonts w:ascii="Georgia" w:hAnsi="Georgia"/>
        <w:noProof/>
        <w:color w:val="1D4486"/>
        <w:sz w:val="16"/>
      </w:rPr>
      <w:tab/>
    </w:r>
    <w:r>
      <w:rPr>
        <w:rFonts w:ascii="Georgia" w:hAnsi="Georgia"/>
        <w:noProof/>
        <w:color w:val="1D4486"/>
        <w:sz w:val="16"/>
      </w:rPr>
      <w:tab/>
    </w:r>
    <w:r w:rsidRPr="00455A29">
      <w:rPr>
        <w:rFonts w:ascii="Georgia" w:hAnsi="Georgia"/>
        <w:noProof/>
        <w:color w:val="1D4486"/>
        <w:sz w:val="16"/>
      </w:rPr>
      <w:t>Tel (617) 630-6900</w:t>
    </w:r>
  </w:p>
  <w:p w14:paraId="3B1A7D65" w14:textId="77777777" w:rsidR="0016348C" w:rsidRPr="00455A29" w:rsidRDefault="00AB59B0" w:rsidP="009413A6">
    <w:pPr>
      <w:pStyle w:val="Header"/>
      <w:tabs>
        <w:tab w:val="clear" w:pos="4680"/>
        <w:tab w:val="clear" w:pos="9360"/>
        <w:tab w:val="left" w:pos="6840"/>
      </w:tabs>
      <w:ind w:right="-720"/>
      <w:rPr>
        <w:rFonts w:ascii="Georgia" w:hAnsi="Georgia"/>
        <w:noProof/>
        <w:color w:val="1D4486"/>
        <w:sz w:val="16"/>
      </w:rPr>
    </w:pPr>
    <w:r w:rsidRPr="00455A29">
      <w:rPr>
        <w:rFonts w:ascii="Georgia" w:hAnsi="Georgia"/>
        <w:noProof/>
        <w:color w:val="1D4486"/>
        <w:sz w:val="16"/>
      </w:rPr>
      <w:tab/>
      <w:t>Fax (617) 928-3441</w:t>
    </w:r>
  </w:p>
  <w:p w14:paraId="024970B3" w14:textId="77777777" w:rsidR="0016348C" w:rsidRPr="009413A6" w:rsidRDefault="00AB59B0" w:rsidP="009413A6">
    <w:pPr>
      <w:pStyle w:val="Header"/>
      <w:tabs>
        <w:tab w:val="clear" w:pos="4680"/>
        <w:tab w:val="clear" w:pos="9360"/>
        <w:tab w:val="left" w:pos="6840"/>
      </w:tabs>
      <w:ind w:right="-720"/>
      <w:rPr>
        <w:rFonts w:ascii="Georgia" w:hAnsi="Georgia"/>
      </w:rPr>
    </w:pPr>
    <w:r w:rsidRPr="00455A29">
      <w:rPr>
        <w:rFonts w:ascii="Georgia" w:hAnsi="Georgia"/>
        <w:noProof/>
        <w:color w:val="1D4486"/>
        <w:sz w:val="16"/>
      </w:rPr>
      <w:tab/>
      <w:t>Email info@hurwitassociates.com</w:t>
    </w:r>
    <w:r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C57"/>
    <w:multiLevelType w:val="hybridMultilevel"/>
    <w:tmpl w:val="3F5E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699D"/>
    <w:multiLevelType w:val="hybridMultilevel"/>
    <w:tmpl w:val="ED6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3D16"/>
    <w:multiLevelType w:val="hybridMultilevel"/>
    <w:tmpl w:val="096C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72EF"/>
    <w:multiLevelType w:val="hybridMultilevel"/>
    <w:tmpl w:val="37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A4"/>
    <w:rsid w:val="00012FA4"/>
    <w:rsid w:val="001A3EDC"/>
    <w:rsid w:val="002D0DAC"/>
    <w:rsid w:val="005D02AB"/>
    <w:rsid w:val="00AB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D3125"/>
  <w15:chartTrackingRefBased/>
  <w15:docId w15:val="{16A32C3B-6389-4A02-8FAE-7B0C64E0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2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2FA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2FA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2FA4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2FA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2F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2FA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2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F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Noonan</dc:creator>
  <cp:keywords/>
  <dc:description/>
  <cp:lastModifiedBy>Ann Marie Noonan</cp:lastModifiedBy>
  <cp:revision>2</cp:revision>
  <dcterms:created xsi:type="dcterms:W3CDTF">2021-05-18T01:14:00Z</dcterms:created>
  <dcterms:modified xsi:type="dcterms:W3CDTF">2021-05-18T01:14:00Z</dcterms:modified>
</cp:coreProperties>
</file>